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E7E" w:rsidRPr="002549B9" w:rsidRDefault="00EA6E7E" w:rsidP="002549B9">
      <w:pPr>
        <w:spacing w:after="0" w:line="240" w:lineRule="auto"/>
        <w:jc w:val="center"/>
        <w:rPr>
          <w:b/>
          <w:sz w:val="36"/>
          <w:szCs w:val="36"/>
        </w:rPr>
      </w:pPr>
      <w:r w:rsidRPr="002549B9">
        <w:rPr>
          <w:rFonts w:ascii="Arial" w:hAnsi="Arial" w:cs="Arial"/>
          <w:b/>
          <w:sz w:val="36"/>
          <w:szCs w:val="36"/>
        </w:rPr>
        <w:t>MERANIE VLASTNOSTÍ KÁBLOVÝCH VEDENÍ</w:t>
      </w:r>
    </w:p>
    <w:p w:rsidR="007E01C7" w:rsidRPr="002549B9" w:rsidRDefault="00EA6E7E" w:rsidP="00EA6E7E">
      <w:pPr>
        <w:jc w:val="center"/>
        <w:rPr>
          <w:b/>
          <w:sz w:val="32"/>
          <w:szCs w:val="32"/>
        </w:rPr>
      </w:pPr>
      <w:r w:rsidRPr="002549B9">
        <w:rPr>
          <w:b/>
          <w:sz w:val="32"/>
          <w:szCs w:val="32"/>
        </w:rPr>
        <w:t>Teoretický úvod</w:t>
      </w:r>
    </w:p>
    <w:p w:rsidR="00EA6E7E" w:rsidRPr="00DD024F" w:rsidRDefault="00EA6E7E">
      <w:pPr>
        <w:rPr>
          <w:b/>
          <w:sz w:val="28"/>
          <w:szCs w:val="28"/>
        </w:rPr>
      </w:pPr>
      <w:r w:rsidRPr="00DD024F">
        <w:rPr>
          <w:b/>
          <w:sz w:val="28"/>
          <w:szCs w:val="28"/>
        </w:rPr>
        <w:t>Spôsoby prenosu signálu, prenosové cesty:</w:t>
      </w:r>
    </w:p>
    <w:p w:rsidR="00EA6E7E" w:rsidRPr="0043709B" w:rsidRDefault="00EA6E7E" w:rsidP="00EA6E7E">
      <w:pPr>
        <w:pStyle w:val="Odsekzoznamu"/>
        <w:numPr>
          <w:ilvl w:val="0"/>
          <w:numId w:val="1"/>
        </w:numPr>
        <w:rPr>
          <w:sz w:val="24"/>
          <w:szCs w:val="24"/>
        </w:rPr>
      </w:pPr>
      <w:proofErr w:type="spellStart"/>
      <w:r w:rsidRPr="0043709B">
        <w:rPr>
          <w:sz w:val="24"/>
          <w:szCs w:val="24"/>
        </w:rPr>
        <w:t>Metalické</w:t>
      </w:r>
      <w:proofErr w:type="spellEnd"/>
    </w:p>
    <w:p w:rsidR="00EA6E7E" w:rsidRPr="0043709B" w:rsidRDefault="00EA6E7E" w:rsidP="00EA6E7E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43709B">
        <w:rPr>
          <w:sz w:val="24"/>
          <w:szCs w:val="24"/>
        </w:rPr>
        <w:t>Optické</w:t>
      </w:r>
    </w:p>
    <w:p w:rsidR="00EA6E7E" w:rsidRPr="0043709B" w:rsidRDefault="00EA6E7E" w:rsidP="00EA6E7E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43709B">
        <w:rPr>
          <w:sz w:val="24"/>
          <w:szCs w:val="24"/>
        </w:rPr>
        <w:t>Rádiové ( pomocou elektromagnetických vĺn</w:t>
      </w:r>
      <w:r w:rsidR="00760BED" w:rsidRPr="0043709B">
        <w:rPr>
          <w:sz w:val="24"/>
          <w:szCs w:val="24"/>
        </w:rPr>
        <w:t xml:space="preserve"> </w:t>
      </w:r>
      <w:r w:rsidR="00760BED" w:rsidRPr="0043709B">
        <w:rPr>
          <w:sz w:val="24"/>
          <w:szCs w:val="24"/>
          <w:lang w:val="en-US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λ</m:t>
        </m:r>
        <m:r>
          <m:rPr>
            <m:sty m:val="p"/>
          </m:rPr>
          <w:rPr>
            <w:rFonts w:ascii="Cambria Math" w:hAnsi="Cambria Math" w:cs="Cambria Math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  <w:lang w:val="en-US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  <w:lang w:val="en-US"/>
              </w:rPr>
              <m:t>f</m:t>
            </m:r>
          </m:den>
        </m:f>
      </m:oMath>
      <w:r w:rsidRPr="0043709B">
        <w:rPr>
          <w:sz w:val="24"/>
          <w:szCs w:val="24"/>
        </w:rPr>
        <w:t xml:space="preserve"> </w:t>
      </w:r>
      <w:r w:rsidR="00391B19" w:rsidRPr="0043709B">
        <w:rPr>
          <w:sz w:val="24"/>
          <w:szCs w:val="24"/>
        </w:rPr>
        <w:t xml:space="preserve"> </w:t>
      </w:r>
      <w:r w:rsidR="00F3441A" w:rsidRPr="0043709B">
        <w:rPr>
          <w:sz w:val="24"/>
          <w:szCs w:val="24"/>
        </w:rPr>
        <w:t xml:space="preserve"> - vlnová dĺžka, c – rýchlosť, šírenie el. magnetickej  vlny </w:t>
      </w:r>
      <w:r w:rsidR="00F3441A" w:rsidRPr="0043709B">
        <w:rPr>
          <w:sz w:val="24"/>
          <w:szCs w:val="24"/>
          <w:lang w:val="en-US"/>
        </w:rPr>
        <w:t xml:space="preserve">= 300 000 km/s </w:t>
      </w:r>
      <w:r w:rsidRPr="0043709B">
        <w:rPr>
          <w:sz w:val="24"/>
          <w:szCs w:val="24"/>
        </w:rPr>
        <w:t>)</w:t>
      </w:r>
      <w:r w:rsidR="00760BED" w:rsidRPr="0043709B">
        <w:rPr>
          <w:sz w:val="24"/>
          <w:szCs w:val="24"/>
        </w:rPr>
        <w:t xml:space="preserve"> </w:t>
      </w:r>
    </w:p>
    <w:p w:rsidR="00EA6E7E" w:rsidRPr="0043709B" w:rsidRDefault="00EA6E7E" w:rsidP="005777D9">
      <w:pPr>
        <w:rPr>
          <w:sz w:val="24"/>
          <w:szCs w:val="24"/>
        </w:rPr>
      </w:pPr>
      <w:r w:rsidRPr="0043709B">
        <w:rPr>
          <w:sz w:val="24"/>
          <w:szCs w:val="24"/>
        </w:rPr>
        <w:t xml:space="preserve">Každá prenosová cesta má niektoré prednosti riešenie vždy záleží od </w:t>
      </w:r>
      <w:proofErr w:type="spellStart"/>
      <w:r w:rsidRPr="0043709B">
        <w:rPr>
          <w:sz w:val="24"/>
          <w:szCs w:val="24"/>
        </w:rPr>
        <w:t>technicko</w:t>
      </w:r>
      <w:proofErr w:type="spellEnd"/>
      <w:r w:rsidRPr="0043709B">
        <w:rPr>
          <w:sz w:val="24"/>
          <w:szCs w:val="24"/>
        </w:rPr>
        <w:t xml:space="preserve"> – ekonomického pohľadu. </w:t>
      </w:r>
      <w:proofErr w:type="spellStart"/>
      <w:r w:rsidRPr="0043709B">
        <w:rPr>
          <w:sz w:val="24"/>
          <w:szCs w:val="24"/>
        </w:rPr>
        <w:t>Metalické</w:t>
      </w:r>
      <w:proofErr w:type="spellEnd"/>
      <w:r w:rsidRPr="0043709B">
        <w:rPr>
          <w:sz w:val="24"/>
          <w:szCs w:val="24"/>
        </w:rPr>
        <w:t xml:space="preserve"> zatiaľ najpoužívanejšie, ale z hľadiska rýchlosti sú zaujímavé optické prenosové cesty, avšak finančne najnáročnejšie. </w:t>
      </w:r>
    </w:p>
    <w:p w:rsidR="00EA6E7E" w:rsidRPr="0042173D" w:rsidRDefault="00EA6E7E" w:rsidP="00EA6E7E">
      <w:pPr>
        <w:rPr>
          <w:b/>
          <w:sz w:val="28"/>
          <w:szCs w:val="28"/>
        </w:rPr>
      </w:pPr>
      <w:r w:rsidRPr="0042173D">
        <w:rPr>
          <w:b/>
          <w:sz w:val="28"/>
          <w:szCs w:val="28"/>
        </w:rPr>
        <w:t xml:space="preserve">Telekomunikačné vedenie </w:t>
      </w:r>
      <w:proofErr w:type="spellStart"/>
      <w:r w:rsidRPr="0042173D">
        <w:rPr>
          <w:b/>
          <w:sz w:val="28"/>
          <w:szCs w:val="28"/>
        </w:rPr>
        <w:t>metalické</w:t>
      </w:r>
      <w:proofErr w:type="spellEnd"/>
      <w:r w:rsidR="00644F2E" w:rsidRPr="0042173D">
        <w:rPr>
          <w:b/>
          <w:sz w:val="28"/>
          <w:szCs w:val="28"/>
        </w:rPr>
        <w:t xml:space="preserve">: </w:t>
      </w:r>
    </w:p>
    <w:p w:rsidR="00EA6E7E" w:rsidRPr="00917C92" w:rsidRDefault="00EA6E7E" w:rsidP="00917C92">
      <w:pPr>
        <w:pStyle w:val="Odsekzoznamu"/>
        <w:numPr>
          <w:ilvl w:val="0"/>
          <w:numId w:val="2"/>
        </w:numPr>
        <w:rPr>
          <w:sz w:val="24"/>
          <w:szCs w:val="24"/>
        </w:rPr>
      </w:pPr>
      <w:r w:rsidRPr="0043709B">
        <w:rPr>
          <w:sz w:val="24"/>
          <w:szCs w:val="24"/>
        </w:rPr>
        <w:t xml:space="preserve">Možno považovať za homogénne vedenie s rozličnými el. parametrami. </w:t>
      </w:r>
    </w:p>
    <w:p w:rsidR="00EA6E7E" w:rsidRPr="0043709B" w:rsidRDefault="00EA6E7E" w:rsidP="00EA6E7E">
      <w:pPr>
        <w:pStyle w:val="Odsekzoznamu"/>
        <w:rPr>
          <w:sz w:val="24"/>
          <w:szCs w:val="24"/>
        </w:rPr>
      </w:pPr>
      <w:r w:rsidRPr="0043709B">
        <w:rPr>
          <w:sz w:val="24"/>
          <w:szCs w:val="24"/>
        </w:rPr>
        <w:t>Homogénne – vo všetkých svojich častiach má rovnaké elektrické vlastnosti</w:t>
      </w:r>
    </w:p>
    <w:p w:rsidR="00EA6E7E" w:rsidRPr="00206A2E" w:rsidRDefault="00EA6E7E" w:rsidP="00EA6E7E">
      <w:pPr>
        <w:rPr>
          <w:b/>
          <w:sz w:val="24"/>
          <w:szCs w:val="24"/>
        </w:rPr>
      </w:pPr>
      <w:r w:rsidRPr="00206A2E">
        <w:rPr>
          <w:b/>
          <w:sz w:val="24"/>
          <w:szCs w:val="24"/>
        </w:rPr>
        <w:t xml:space="preserve">Charakteristika vedenia:  </w:t>
      </w:r>
    </w:p>
    <w:p w:rsidR="00EA6E7E" w:rsidRPr="0043709B" w:rsidRDefault="00EA6E7E" w:rsidP="00EA6E7E">
      <w:pPr>
        <w:pStyle w:val="Odsekzoznamu"/>
        <w:numPr>
          <w:ilvl w:val="0"/>
          <w:numId w:val="3"/>
        </w:numPr>
        <w:rPr>
          <w:sz w:val="24"/>
          <w:szCs w:val="24"/>
        </w:rPr>
      </w:pPr>
      <w:r w:rsidRPr="0043709B">
        <w:rPr>
          <w:sz w:val="24"/>
          <w:szCs w:val="24"/>
        </w:rPr>
        <w:t>Primárne parametre</w:t>
      </w:r>
    </w:p>
    <w:p w:rsidR="00EA6E7E" w:rsidRPr="0043709B" w:rsidRDefault="00EA6E7E" w:rsidP="00EA6E7E">
      <w:pPr>
        <w:pStyle w:val="Odsekzoznamu"/>
        <w:numPr>
          <w:ilvl w:val="0"/>
          <w:numId w:val="3"/>
        </w:numPr>
        <w:rPr>
          <w:sz w:val="24"/>
          <w:szCs w:val="24"/>
        </w:rPr>
      </w:pPr>
      <w:r w:rsidRPr="0043709B">
        <w:rPr>
          <w:sz w:val="24"/>
          <w:szCs w:val="24"/>
        </w:rPr>
        <w:t>Sekundárne parametre</w:t>
      </w:r>
    </w:p>
    <w:p w:rsidR="00EA6E7E" w:rsidRPr="00206A2E" w:rsidRDefault="00EA6E7E" w:rsidP="00EA6E7E">
      <w:pPr>
        <w:rPr>
          <w:b/>
          <w:sz w:val="24"/>
          <w:szCs w:val="24"/>
        </w:rPr>
      </w:pPr>
      <w:r w:rsidRPr="00206A2E">
        <w:rPr>
          <w:b/>
          <w:sz w:val="24"/>
          <w:szCs w:val="24"/>
        </w:rPr>
        <w:t>Náhradná schéma vedenia</w:t>
      </w:r>
      <w:r w:rsidR="001C5918">
        <w:rPr>
          <w:b/>
          <w:sz w:val="24"/>
          <w:szCs w:val="24"/>
        </w:rPr>
        <w:t>:</w:t>
      </w:r>
    </w:p>
    <w:p w:rsidR="00EA6E7E" w:rsidRPr="0043709B" w:rsidRDefault="00EA6E7E" w:rsidP="00EA6E7E">
      <w:pPr>
        <w:rPr>
          <w:sz w:val="24"/>
          <w:szCs w:val="24"/>
        </w:rPr>
      </w:pPr>
    </w:p>
    <w:p w:rsidR="00EA6E7E" w:rsidRPr="0043709B" w:rsidRDefault="00DA297A" w:rsidP="00DA297A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sk-SK"/>
        </w:rPr>
        <w:drawing>
          <wp:inline distT="0" distB="0" distL="0" distR="0">
            <wp:extent cx="4010025" cy="1981200"/>
            <wp:effectExtent l="19050" t="0" r="952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A9B" w:rsidRPr="0043709B" w:rsidRDefault="00301A9B" w:rsidP="00EA6E7E">
      <w:pPr>
        <w:rPr>
          <w:sz w:val="24"/>
          <w:szCs w:val="24"/>
        </w:rPr>
      </w:pPr>
    </w:p>
    <w:p w:rsidR="00EA6E7E" w:rsidRPr="00941EAB" w:rsidRDefault="000C6B1B" w:rsidP="00EA6E7E">
      <w:pPr>
        <w:pStyle w:val="Odsekzoznamu"/>
        <w:numPr>
          <w:ilvl w:val="0"/>
          <w:numId w:val="4"/>
        </w:numPr>
        <w:rPr>
          <w:b/>
          <w:sz w:val="24"/>
          <w:szCs w:val="24"/>
        </w:rPr>
      </w:pPr>
      <w:r w:rsidRPr="00941EAB">
        <w:rPr>
          <w:b/>
          <w:noProof/>
          <w:sz w:val="24"/>
          <w:szCs w:val="24"/>
          <w:lang w:eastAsia="sk-SK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187.15pt;margin-top:4.05pt;width:9.75pt;height:89.25pt;z-index:251658240"/>
        </w:pict>
      </w:r>
      <w:r w:rsidR="00EA6E7E" w:rsidRPr="00941EAB">
        <w:rPr>
          <w:b/>
          <w:sz w:val="24"/>
          <w:szCs w:val="24"/>
        </w:rPr>
        <w:t xml:space="preserve">Primárne parametre vedenia </w:t>
      </w:r>
    </w:p>
    <w:p w:rsidR="00EA6E7E" w:rsidRPr="0043709B" w:rsidRDefault="00EA6E7E" w:rsidP="00F70DE9">
      <w:pPr>
        <w:pStyle w:val="Odsekzoznamu"/>
        <w:numPr>
          <w:ilvl w:val="0"/>
          <w:numId w:val="2"/>
        </w:numPr>
        <w:rPr>
          <w:sz w:val="24"/>
          <w:szCs w:val="24"/>
          <w:lang w:val="en-US"/>
        </w:rPr>
      </w:pPr>
      <w:r w:rsidRPr="0043709B">
        <w:rPr>
          <w:sz w:val="24"/>
          <w:szCs w:val="24"/>
        </w:rPr>
        <w:t xml:space="preserve">Merný odpor R </w:t>
      </w:r>
      <w:r w:rsidRPr="0043709B">
        <w:rPr>
          <w:sz w:val="24"/>
          <w:szCs w:val="24"/>
          <w:lang w:val="en-US"/>
        </w:rPr>
        <w:t>[</w:t>
      </w:r>
      <w:r w:rsidR="005C0B8A" w:rsidRPr="0043709B">
        <w:rPr>
          <w:sz w:val="24"/>
          <w:szCs w:val="24"/>
          <w:lang w:val="en-US"/>
        </w:rPr>
        <w:t xml:space="preserve"> Ω</w:t>
      </w:r>
      <w:r w:rsidRPr="0043709B">
        <w:rPr>
          <w:sz w:val="24"/>
          <w:szCs w:val="24"/>
          <w:lang w:val="en-US"/>
        </w:rPr>
        <w:t>/km ]</w:t>
      </w:r>
    </w:p>
    <w:p w:rsidR="000C6B1B" w:rsidRPr="0043709B" w:rsidRDefault="00EA6E7E" w:rsidP="000C6B1B">
      <w:pPr>
        <w:pStyle w:val="Odsekzoznamu"/>
        <w:numPr>
          <w:ilvl w:val="0"/>
          <w:numId w:val="2"/>
        </w:numPr>
        <w:rPr>
          <w:sz w:val="24"/>
          <w:szCs w:val="24"/>
        </w:rPr>
      </w:pPr>
      <w:r w:rsidRPr="0043709B">
        <w:rPr>
          <w:sz w:val="24"/>
          <w:szCs w:val="24"/>
        </w:rPr>
        <w:t>Merná indukčnosť L</w:t>
      </w:r>
      <w:r w:rsidR="005C0B8A" w:rsidRPr="0043709B">
        <w:rPr>
          <w:sz w:val="24"/>
          <w:szCs w:val="24"/>
        </w:rPr>
        <w:t xml:space="preserve"> [ </w:t>
      </w:r>
      <w:proofErr w:type="spellStart"/>
      <w:r w:rsidR="005C0B8A" w:rsidRPr="0043709B">
        <w:rPr>
          <w:sz w:val="24"/>
          <w:szCs w:val="24"/>
        </w:rPr>
        <w:t>mH</w:t>
      </w:r>
      <w:proofErr w:type="spellEnd"/>
      <w:r w:rsidR="005C0B8A" w:rsidRPr="0043709B">
        <w:rPr>
          <w:sz w:val="24"/>
          <w:szCs w:val="24"/>
        </w:rPr>
        <w:t>/km ]</w:t>
      </w:r>
      <w:r w:rsidR="000C6B1B" w:rsidRPr="0043709B">
        <w:rPr>
          <w:sz w:val="24"/>
          <w:szCs w:val="24"/>
        </w:rPr>
        <w:t xml:space="preserve">          Pre daný typ vedenia a danú frekvenciu sa jedná</w:t>
      </w:r>
    </w:p>
    <w:p w:rsidR="00EA6E7E" w:rsidRPr="0043709B" w:rsidRDefault="00EA6E7E" w:rsidP="000C6B1B">
      <w:pPr>
        <w:pStyle w:val="Odsekzoznamu"/>
        <w:numPr>
          <w:ilvl w:val="0"/>
          <w:numId w:val="2"/>
        </w:numPr>
        <w:rPr>
          <w:sz w:val="24"/>
          <w:szCs w:val="24"/>
        </w:rPr>
      </w:pPr>
      <w:r w:rsidRPr="0043709B">
        <w:rPr>
          <w:sz w:val="24"/>
          <w:szCs w:val="24"/>
        </w:rPr>
        <w:t>Merná kapacita C</w:t>
      </w:r>
      <w:r w:rsidR="005C0B8A" w:rsidRPr="0043709B">
        <w:rPr>
          <w:sz w:val="24"/>
          <w:szCs w:val="24"/>
        </w:rPr>
        <w:t xml:space="preserve"> [ </w:t>
      </w:r>
      <w:proofErr w:type="spellStart"/>
      <w:r w:rsidR="005C0B8A" w:rsidRPr="0043709B">
        <w:rPr>
          <w:sz w:val="24"/>
          <w:szCs w:val="24"/>
        </w:rPr>
        <w:t>nF</w:t>
      </w:r>
      <w:proofErr w:type="spellEnd"/>
      <w:r w:rsidR="005C0B8A" w:rsidRPr="0043709B">
        <w:rPr>
          <w:sz w:val="24"/>
          <w:szCs w:val="24"/>
        </w:rPr>
        <w:t>/km ]</w:t>
      </w:r>
      <w:r w:rsidR="000C6B1B" w:rsidRPr="0043709B">
        <w:rPr>
          <w:sz w:val="24"/>
          <w:szCs w:val="24"/>
        </w:rPr>
        <w:tab/>
        <w:t xml:space="preserve">        </w:t>
      </w:r>
      <w:r w:rsidR="00A53504">
        <w:rPr>
          <w:sz w:val="24"/>
          <w:szCs w:val="24"/>
        </w:rPr>
        <w:t xml:space="preserve">     </w:t>
      </w:r>
      <w:r w:rsidR="000C6B1B" w:rsidRPr="0043709B">
        <w:rPr>
          <w:sz w:val="24"/>
          <w:szCs w:val="24"/>
        </w:rPr>
        <w:t>o konštantu</w:t>
      </w:r>
    </w:p>
    <w:p w:rsidR="00EA6E7E" w:rsidRPr="0043709B" w:rsidRDefault="00EA6E7E" w:rsidP="000C6B1B">
      <w:pPr>
        <w:pStyle w:val="Odsekzoznamu"/>
        <w:numPr>
          <w:ilvl w:val="0"/>
          <w:numId w:val="2"/>
        </w:numPr>
        <w:rPr>
          <w:sz w:val="24"/>
          <w:szCs w:val="24"/>
        </w:rPr>
      </w:pPr>
      <w:r w:rsidRPr="0043709B">
        <w:rPr>
          <w:sz w:val="24"/>
          <w:szCs w:val="24"/>
        </w:rPr>
        <w:t>Merný zvod G</w:t>
      </w:r>
      <w:r w:rsidR="005C0B8A" w:rsidRPr="0043709B">
        <w:rPr>
          <w:sz w:val="24"/>
          <w:szCs w:val="24"/>
        </w:rPr>
        <w:t xml:space="preserve"> [ µS/km ]</w:t>
      </w:r>
    </w:p>
    <w:p w:rsidR="000C6B1B" w:rsidRPr="0043709B" w:rsidRDefault="000C6B1B" w:rsidP="000C6B1B">
      <w:pPr>
        <w:pStyle w:val="Odsekzoznamu"/>
        <w:rPr>
          <w:sz w:val="24"/>
          <w:szCs w:val="24"/>
        </w:rPr>
      </w:pPr>
    </w:p>
    <w:p w:rsidR="00BF3B69" w:rsidRPr="0043709B" w:rsidRDefault="00BF3B69" w:rsidP="00BF3B69">
      <w:pPr>
        <w:spacing w:after="0"/>
        <w:ind w:left="360"/>
        <w:rPr>
          <w:sz w:val="24"/>
          <w:szCs w:val="24"/>
        </w:rPr>
      </w:pPr>
      <w:r w:rsidRPr="0043709B">
        <w:rPr>
          <w:sz w:val="24"/>
          <w:szCs w:val="24"/>
        </w:rPr>
        <w:t xml:space="preserve">ΔU </w:t>
      </w:r>
      <w:r w:rsidRPr="0043709B">
        <w:rPr>
          <w:sz w:val="24"/>
          <w:szCs w:val="24"/>
          <w:lang w:val="en-US"/>
        </w:rPr>
        <w:t xml:space="preserve">= I * ( </w:t>
      </w:r>
      <w:proofErr w:type="spellStart"/>
      <w:r w:rsidRPr="0043709B">
        <w:rPr>
          <w:sz w:val="24"/>
          <w:szCs w:val="24"/>
          <w:lang w:val="en-US"/>
        </w:rPr>
        <w:t>R+jΩL</w:t>
      </w:r>
      <w:proofErr w:type="spellEnd"/>
      <w:r w:rsidRPr="0043709B">
        <w:rPr>
          <w:sz w:val="24"/>
          <w:szCs w:val="24"/>
          <w:lang w:val="en-US"/>
        </w:rPr>
        <w:t xml:space="preserve"> )*</w:t>
      </w:r>
      <w:r w:rsidRPr="0043709B">
        <w:rPr>
          <w:sz w:val="24"/>
          <w:szCs w:val="24"/>
        </w:rPr>
        <w:t xml:space="preserve"> ΔX</w:t>
      </w:r>
    </w:p>
    <w:p w:rsidR="00BF3B69" w:rsidRPr="0043709B" w:rsidRDefault="0030005B" w:rsidP="00301A9B">
      <w:pPr>
        <w:spacing w:after="0"/>
        <w:ind w:left="360"/>
        <w:rPr>
          <w:sz w:val="24"/>
          <w:szCs w:val="24"/>
        </w:rPr>
      </w:pPr>
      <w:r w:rsidRPr="0043709B">
        <w:rPr>
          <w:sz w:val="24"/>
          <w:szCs w:val="24"/>
        </w:rPr>
        <w:t xml:space="preserve">ΔI = U( </w:t>
      </w:r>
      <w:proofErr w:type="spellStart"/>
      <w:r w:rsidRPr="0043709B">
        <w:rPr>
          <w:sz w:val="24"/>
          <w:szCs w:val="24"/>
        </w:rPr>
        <w:t>G+j</w:t>
      </w:r>
      <w:proofErr w:type="spellEnd"/>
      <w:r w:rsidRPr="0043709B">
        <w:rPr>
          <w:sz w:val="24"/>
          <w:szCs w:val="24"/>
        </w:rPr>
        <w:t xml:space="preserve"> </w:t>
      </w:r>
      <w:r w:rsidRPr="0043709B">
        <w:rPr>
          <w:sz w:val="24"/>
          <w:szCs w:val="24"/>
          <w:lang w:val="en-US"/>
        </w:rPr>
        <w:t>ΩC</w:t>
      </w:r>
      <w:r w:rsidRPr="0043709B">
        <w:rPr>
          <w:sz w:val="24"/>
          <w:szCs w:val="24"/>
        </w:rPr>
        <w:t>) * ΔX</w:t>
      </w:r>
    </w:p>
    <w:p w:rsidR="00301A9B" w:rsidRPr="0043709B" w:rsidRDefault="00301A9B" w:rsidP="00301A9B">
      <w:pPr>
        <w:spacing w:after="0"/>
        <w:ind w:left="360"/>
        <w:rPr>
          <w:sz w:val="24"/>
          <w:szCs w:val="24"/>
        </w:rPr>
      </w:pPr>
    </w:p>
    <w:p w:rsidR="00051B08" w:rsidRPr="0043709B" w:rsidRDefault="00EA6E7E" w:rsidP="00EA6E7E">
      <w:pPr>
        <w:pStyle w:val="Odsekzoznamu"/>
        <w:numPr>
          <w:ilvl w:val="0"/>
          <w:numId w:val="4"/>
        </w:numPr>
        <w:rPr>
          <w:sz w:val="24"/>
          <w:szCs w:val="24"/>
        </w:rPr>
      </w:pPr>
      <w:r w:rsidRPr="0043709B">
        <w:rPr>
          <w:sz w:val="24"/>
          <w:szCs w:val="24"/>
        </w:rPr>
        <w:t>Sekundárne parametre vedenia</w:t>
      </w:r>
    </w:p>
    <w:p w:rsidR="00051B08" w:rsidRPr="0043709B" w:rsidRDefault="00051B08" w:rsidP="00051B08">
      <w:pPr>
        <w:pStyle w:val="Odsekzoznamu"/>
        <w:rPr>
          <w:sz w:val="24"/>
          <w:szCs w:val="24"/>
        </w:rPr>
      </w:pPr>
    </w:p>
    <w:p w:rsidR="00EA6E7E" w:rsidRPr="0043709B" w:rsidRDefault="00EA6E7E" w:rsidP="00051B08">
      <w:pPr>
        <w:pStyle w:val="Odsekzoznamu"/>
        <w:numPr>
          <w:ilvl w:val="0"/>
          <w:numId w:val="5"/>
        </w:numPr>
        <w:rPr>
          <w:sz w:val="24"/>
          <w:szCs w:val="24"/>
        </w:rPr>
      </w:pPr>
      <w:r w:rsidRPr="0043709B">
        <w:rPr>
          <w:sz w:val="24"/>
          <w:szCs w:val="24"/>
        </w:rPr>
        <w:t xml:space="preserve">charakteristická ( vlnová ) impedancia </w:t>
      </w:r>
      <w:proofErr w:type="spellStart"/>
      <w:r w:rsidRPr="0043709B">
        <w:rPr>
          <w:sz w:val="24"/>
          <w:szCs w:val="24"/>
        </w:rPr>
        <w:t>Zc</w:t>
      </w:r>
      <w:proofErr w:type="spellEnd"/>
      <w:r w:rsidRPr="0043709B">
        <w:rPr>
          <w:sz w:val="24"/>
          <w:szCs w:val="24"/>
        </w:rPr>
        <w:t>.</w:t>
      </w:r>
    </w:p>
    <w:p w:rsidR="00EA6E7E" w:rsidRPr="0043709B" w:rsidRDefault="00EA6E7E" w:rsidP="00EA6E7E">
      <w:pPr>
        <w:pStyle w:val="Odsekzoznamu"/>
        <w:rPr>
          <w:sz w:val="24"/>
          <w:szCs w:val="24"/>
        </w:rPr>
      </w:pPr>
      <w:r w:rsidRPr="0043709B">
        <w:rPr>
          <w:sz w:val="24"/>
          <w:szCs w:val="24"/>
        </w:rPr>
        <w:t>Pomer napätia a prúdu v </w:t>
      </w:r>
      <w:proofErr w:type="spellStart"/>
      <w:r w:rsidR="009C60F2">
        <w:rPr>
          <w:sz w:val="24"/>
          <w:szCs w:val="24"/>
        </w:rPr>
        <w:t>ľ</w:t>
      </w:r>
      <w:r w:rsidRPr="0043709B">
        <w:rPr>
          <w:sz w:val="24"/>
          <w:szCs w:val="24"/>
        </w:rPr>
        <w:t>ubovolnom</w:t>
      </w:r>
      <w:proofErr w:type="spellEnd"/>
      <w:r w:rsidRPr="0043709B">
        <w:rPr>
          <w:sz w:val="24"/>
          <w:szCs w:val="24"/>
        </w:rPr>
        <w:t xml:space="preserve"> bode homogénneho vedenia je konštantné a vyjadruje sa pomocou </w:t>
      </w:r>
      <w:proofErr w:type="spellStart"/>
      <w:r w:rsidRPr="0043709B">
        <w:rPr>
          <w:sz w:val="24"/>
          <w:szCs w:val="24"/>
        </w:rPr>
        <w:t>Zc</w:t>
      </w:r>
      <w:proofErr w:type="spellEnd"/>
      <w:r w:rsidRPr="0043709B">
        <w:rPr>
          <w:sz w:val="24"/>
          <w:szCs w:val="24"/>
        </w:rPr>
        <w:t xml:space="preserve"> v komplexnom tvare. </w:t>
      </w:r>
    </w:p>
    <w:p w:rsidR="00EA6E7E" w:rsidRPr="0043709B" w:rsidRDefault="00EA6E7E" w:rsidP="00EA6E7E">
      <w:pPr>
        <w:pStyle w:val="Odsekzoznamu"/>
        <w:rPr>
          <w:sz w:val="24"/>
          <w:szCs w:val="24"/>
        </w:rPr>
      </w:pPr>
    </w:p>
    <w:p w:rsidR="00EA6E7E" w:rsidRPr="0043709B" w:rsidRDefault="00A236BB" w:rsidP="00EA6E7E">
      <w:pPr>
        <w:pStyle w:val="Odsekzoznamu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 w:cs="Cambria Math"/>
              <w:sz w:val="24"/>
              <w:szCs w:val="24"/>
            </w:rPr>
            <m:t>Zc</m:t>
          </m:r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u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i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Δ</m:t>
              </m:r>
              <m:r>
                <m:rPr>
                  <m:sty m:val="p"/>
                </m:rPr>
                <w:rPr>
                  <w:rFonts w:ascii="Cambria Math"/>
                  <w:sz w:val="24"/>
                  <w:szCs w:val="24"/>
                </w:rPr>
                <m:t>U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Δ</m:t>
              </m:r>
              <m:r>
                <m:rPr>
                  <m:sty m:val="p"/>
                </m:rPr>
                <w:rPr>
                  <w:rFonts w:ascii="Cambria Math"/>
                  <w:sz w:val="24"/>
                  <w:szCs w:val="24"/>
                </w:rPr>
                <m:t>I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= </m:t>
          </m:r>
          <m:rad>
            <m:radPr>
              <m:degHide m:val="on"/>
              <m:ctrlPr>
                <w:rPr>
                  <w:rFonts w:ascii="Cambria Math" w:hAnsi="Cambria Math"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R+j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Ω</m:t>
                  </m:r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  <w:lang w:val="en-US"/>
                    </w:rPr>
                    <m:t>L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4"/>
                      <w:szCs w:val="24"/>
                    </w:rPr>
                    <m:t>G+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ΩC</m:t>
                  </m:r>
                </m:den>
              </m:f>
            </m:e>
          </m:rad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=|Zc|</m:t>
          </m:r>
          <m:sSup>
            <m:sSupPr>
              <m:ctrlPr>
                <w:rPr>
                  <w:rFonts w:ascii="Cambria Math" w:hAnsi="Cambria Math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jΦC</m:t>
              </m:r>
            </m:sup>
          </m:sSup>
        </m:oMath>
      </m:oMathPara>
    </w:p>
    <w:p w:rsidR="00A236BB" w:rsidRPr="0043709B" w:rsidRDefault="00A236BB" w:rsidP="00EA6E7E">
      <w:pPr>
        <w:pStyle w:val="Odsekzoznamu"/>
        <w:rPr>
          <w:rFonts w:eastAsiaTheme="minorEastAsia"/>
          <w:sz w:val="24"/>
          <w:szCs w:val="24"/>
        </w:rPr>
      </w:pPr>
    </w:p>
    <w:p w:rsidR="00A236BB" w:rsidRPr="0043709B" w:rsidRDefault="00A236BB" w:rsidP="00EA6E7E">
      <w:pPr>
        <w:pStyle w:val="Odsekzoznamu"/>
        <w:rPr>
          <w:rFonts w:eastAsiaTheme="minorEastAsia"/>
          <w:sz w:val="24"/>
          <w:szCs w:val="24"/>
        </w:rPr>
      </w:pPr>
      <w:r w:rsidRPr="0043709B">
        <w:rPr>
          <w:rFonts w:eastAsiaTheme="minorEastAsia"/>
          <w:sz w:val="24"/>
          <w:szCs w:val="24"/>
        </w:rPr>
        <w:t xml:space="preserve">C – argument </w:t>
      </w:r>
      <w:proofErr w:type="spellStart"/>
      <w:r w:rsidRPr="0043709B">
        <w:rPr>
          <w:rFonts w:eastAsiaTheme="minorEastAsia"/>
          <w:sz w:val="24"/>
          <w:szCs w:val="24"/>
        </w:rPr>
        <w:t>Zc</w:t>
      </w:r>
      <w:proofErr w:type="spellEnd"/>
    </w:p>
    <w:p w:rsidR="00EA6E7E" w:rsidRPr="0043709B" w:rsidRDefault="00EA6E7E" w:rsidP="00EA6E7E">
      <w:pPr>
        <w:ind w:left="708"/>
        <w:rPr>
          <w:sz w:val="24"/>
          <w:szCs w:val="24"/>
          <w:lang w:val="en-US"/>
        </w:rPr>
      </w:pPr>
      <w:r w:rsidRPr="0043709B">
        <w:rPr>
          <w:sz w:val="24"/>
          <w:szCs w:val="24"/>
          <w:lang w:val="en-US"/>
        </w:rPr>
        <w:t>|</w:t>
      </w:r>
      <w:proofErr w:type="spellStart"/>
      <w:r w:rsidRPr="0043709B">
        <w:rPr>
          <w:sz w:val="24"/>
          <w:szCs w:val="24"/>
          <w:lang w:val="en-US"/>
        </w:rPr>
        <w:t>Zc</w:t>
      </w:r>
      <w:proofErr w:type="spellEnd"/>
      <w:r w:rsidRPr="0043709B">
        <w:rPr>
          <w:sz w:val="24"/>
          <w:szCs w:val="24"/>
          <w:lang w:val="en-US"/>
        </w:rPr>
        <w:t xml:space="preserve">| - </w:t>
      </w:r>
      <w:proofErr w:type="spellStart"/>
      <w:r w:rsidRPr="0043709B">
        <w:rPr>
          <w:sz w:val="24"/>
          <w:szCs w:val="24"/>
          <w:lang w:val="en-US"/>
        </w:rPr>
        <w:t>udáva</w:t>
      </w:r>
      <w:proofErr w:type="spellEnd"/>
      <w:r w:rsidRPr="0043709B">
        <w:rPr>
          <w:sz w:val="24"/>
          <w:szCs w:val="24"/>
          <w:lang w:val="en-US"/>
        </w:rPr>
        <w:t xml:space="preserve"> </w:t>
      </w:r>
      <w:proofErr w:type="spellStart"/>
      <w:r w:rsidRPr="0043709B">
        <w:rPr>
          <w:sz w:val="24"/>
          <w:szCs w:val="24"/>
          <w:lang w:val="en-US"/>
        </w:rPr>
        <w:t>pomer</w:t>
      </w:r>
      <w:proofErr w:type="spellEnd"/>
      <w:r w:rsidRPr="0043709B">
        <w:rPr>
          <w:sz w:val="24"/>
          <w:szCs w:val="24"/>
          <w:lang w:val="en-US"/>
        </w:rPr>
        <w:t xml:space="preserve"> </w:t>
      </w:r>
      <w:proofErr w:type="spellStart"/>
      <w:r w:rsidRPr="0043709B">
        <w:rPr>
          <w:sz w:val="24"/>
          <w:szCs w:val="24"/>
          <w:lang w:val="en-US"/>
        </w:rPr>
        <w:t>veľkosti</w:t>
      </w:r>
      <w:proofErr w:type="spellEnd"/>
      <w:r w:rsidRPr="0043709B">
        <w:rPr>
          <w:sz w:val="24"/>
          <w:szCs w:val="24"/>
          <w:lang w:val="en-US"/>
        </w:rPr>
        <w:t xml:space="preserve"> </w:t>
      </w:r>
      <w:proofErr w:type="spellStart"/>
      <w:r w:rsidRPr="0043709B">
        <w:rPr>
          <w:sz w:val="24"/>
          <w:szCs w:val="24"/>
          <w:lang w:val="en-US"/>
        </w:rPr>
        <w:t>napäťovej</w:t>
      </w:r>
      <w:proofErr w:type="spellEnd"/>
      <w:r w:rsidRPr="0043709B">
        <w:rPr>
          <w:sz w:val="24"/>
          <w:szCs w:val="24"/>
          <w:lang w:val="en-US"/>
        </w:rPr>
        <w:t xml:space="preserve"> a </w:t>
      </w:r>
      <w:proofErr w:type="spellStart"/>
      <w:r w:rsidRPr="0043709B">
        <w:rPr>
          <w:sz w:val="24"/>
          <w:szCs w:val="24"/>
          <w:lang w:val="en-US"/>
        </w:rPr>
        <w:t>prúdovej</w:t>
      </w:r>
      <w:proofErr w:type="spellEnd"/>
      <w:r w:rsidRPr="0043709B">
        <w:rPr>
          <w:sz w:val="24"/>
          <w:szCs w:val="24"/>
          <w:lang w:val="en-US"/>
        </w:rPr>
        <w:t xml:space="preserve"> </w:t>
      </w:r>
      <w:proofErr w:type="spellStart"/>
      <w:r w:rsidRPr="0043709B">
        <w:rPr>
          <w:sz w:val="24"/>
          <w:szCs w:val="24"/>
          <w:lang w:val="en-US"/>
        </w:rPr>
        <w:t>vlny</w:t>
      </w:r>
      <w:proofErr w:type="spellEnd"/>
      <w:r w:rsidRPr="0043709B">
        <w:rPr>
          <w:sz w:val="24"/>
          <w:szCs w:val="24"/>
          <w:lang w:val="en-US"/>
        </w:rPr>
        <w:t xml:space="preserve"> v </w:t>
      </w:r>
      <w:proofErr w:type="spellStart"/>
      <w:r w:rsidRPr="0043709B">
        <w:rPr>
          <w:sz w:val="24"/>
          <w:szCs w:val="24"/>
          <w:lang w:val="en-US"/>
        </w:rPr>
        <w:t>každom</w:t>
      </w:r>
      <w:proofErr w:type="spellEnd"/>
      <w:r w:rsidRPr="0043709B">
        <w:rPr>
          <w:sz w:val="24"/>
          <w:szCs w:val="24"/>
          <w:lang w:val="en-US"/>
        </w:rPr>
        <w:t xml:space="preserve"> bode </w:t>
      </w:r>
      <w:proofErr w:type="spellStart"/>
      <w:r w:rsidRPr="0043709B">
        <w:rPr>
          <w:sz w:val="24"/>
          <w:szCs w:val="24"/>
          <w:lang w:val="en-US"/>
        </w:rPr>
        <w:t>homogénneho</w:t>
      </w:r>
      <w:proofErr w:type="spellEnd"/>
      <w:r w:rsidRPr="0043709B">
        <w:rPr>
          <w:sz w:val="24"/>
          <w:szCs w:val="24"/>
          <w:lang w:val="en-US"/>
        </w:rPr>
        <w:t xml:space="preserve"> </w:t>
      </w:r>
      <w:proofErr w:type="spellStart"/>
      <w:r w:rsidRPr="0043709B">
        <w:rPr>
          <w:sz w:val="24"/>
          <w:szCs w:val="24"/>
          <w:lang w:val="en-US"/>
        </w:rPr>
        <w:t>vedenia</w:t>
      </w:r>
      <w:proofErr w:type="spellEnd"/>
      <w:r w:rsidRPr="0043709B">
        <w:rPr>
          <w:sz w:val="24"/>
          <w:szCs w:val="24"/>
          <w:lang w:val="en-US"/>
        </w:rPr>
        <w:t>.</w:t>
      </w:r>
    </w:p>
    <w:p w:rsidR="00EA6E7E" w:rsidRPr="0043709B" w:rsidRDefault="00EA6E7E" w:rsidP="00EA6E7E">
      <w:pPr>
        <w:ind w:left="708"/>
        <w:rPr>
          <w:sz w:val="24"/>
          <w:szCs w:val="24"/>
          <w:lang w:val="en-US"/>
        </w:rPr>
      </w:pPr>
      <w:proofErr w:type="spellStart"/>
      <w:proofErr w:type="gramStart"/>
      <w:r w:rsidRPr="0043709B">
        <w:rPr>
          <w:sz w:val="24"/>
          <w:szCs w:val="24"/>
          <w:lang w:val="en-US"/>
        </w:rPr>
        <w:t>Fc</w:t>
      </w:r>
      <w:proofErr w:type="spellEnd"/>
      <w:r w:rsidRPr="0043709B">
        <w:rPr>
          <w:sz w:val="24"/>
          <w:szCs w:val="24"/>
          <w:lang w:val="en-US"/>
        </w:rPr>
        <w:t xml:space="preserve">  </w:t>
      </w:r>
      <w:r w:rsidRPr="0043709B">
        <w:rPr>
          <w:sz w:val="24"/>
          <w:szCs w:val="24"/>
        </w:rPr>
        <w:t>-</w:t>
      </w:r>
      <w:proofErr w:type="gramEnd"/>
      <w:r w:rsidRPr="0043709B">
        <w:rPr>
          <w:sz w:val="24"/>
          <w:szCs w:val="24"/>
        </w:rPr>
        <w:t xml:space="preserve">  udáva rozdiel medzi fázou napäťovej a prúdovej vlny v každom bode homogénneho vedenia. </w:t>
      </w:r>
      <w:r w:rsidRPr="0043709B">
        <w:rPr>
          <w:sz w:val="24"/>
          <w:szCs w:val="24"/>
          <w:lang w:val="en-US"/>
        </w:rPr>
        <w:t xml:space="preserve"> </w:t>
      </w:r>
    </w:p>
    <w:p w:rsidR="00051B08" w:rsidRPr="0043709B" w:rsidRDefault="00051B08" w:rsidP="00051B08">
      <w:pPr>
        <w:pStyle w:val="Odsekzoznamu"/>
        <w:numPr>
          <w:ilvl w:val="0"/>
          <w:numId w:val="5"/>
        </w:numPr>
        <w:rPr>
          <w:sz w:val="24"/>
          <w:szCs w:val="24"/>
        </w:rPr>
      </w:pPr>
      <w:r w:rsidRPr="0043709B">
        <w:rPr>
          <w:sz w:val="24"/>
          <w:szCs w:val="24"/>
        </w:rPr>
        <w:t>Merná vlnová miera prenosu Gama – je to relatívna zmena napätia a prúdu v </w:t>
      </w:r>
      <w:proofErr w:type="spellStart"/>
      <w:r w:rsidRPr="0043709B">
        <w:rPr>
          <w:sz w:val="24"/>
          <w:szCs w:val="24"/>
        </w:rPr>
        <w:t>lubovolnom</w:t>
      </w:r>
      <w:proofErr w:type="spellEnd"/>
      <w:r w:rsidRPr="0043709B">
        <w:rPr>
          <w:sz w:val="24"/>
          <w:szCs w:val="24"/>
        </w:rPr>
        <w:t xml:space="preserve"> elemente vedenia </w:t>
      </w:r>
      <w:proofErr w:type="spellStart"/>
      <w:r w:rsidRPr="0043709B">
        <w:rPr>
          <w:sz w:val="24"/>
          <w:szCs w:val="24"/>
        </w:rPr>
        <w:t>sťiahnutá</w:t>
      </w:r>
      <w:proofErr w:type="spellEnd"/>
      <w:r w:rsidRPr="0043709B">
        <w:rPr>
          <w:sz w:val="24"/>
          <w:szCs w:val="24"/>
        </w:rPr>
        <w:t xml:space="preserve"> na jednotkovú dĺžku. Je to konštantná veličina.</w:t>
      </w:r>
    </w:p>
    <w:p w:rsidR="008E70C4" w:rsidRPr="0043709B" w:rsidRDefault="008E70C4" w:rsidP="008E70C4">
      <w:pPr>
        <w:pStyle w:val="Odsekzoznamu"/>
        <w:ind w:left="1080"/>
        <w:rPr>
          <w:sz w:val="24"/>
          <w:szCs w:val="24"/>
        </w:rPr>
      </w:pPr>
    </w:p>
    <w:p w:rsidR="008E70C4" w:rsidRPr="0043709B" w:rsidRDefault="008E70C4" w:rsidP="008E70C4">
      <w:pPr>
        <w:pStyle w:val="Odsekzoznamu"/>
        <w:ind w:left="1080"/>
        <w:rPr>
          <w:sz w:val="24"/>
          <w:szCs w:val="24"/>
        </w:rPr>
      </w:pPr>
      <w:r w:rsidRPr="0043709B">
        <w:rPr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γ</m:t>
        </m:r>
        <m:r>
          <m:rPr>
            <m:sty m:val="p"/>
          </m:rPr>
          <w:rPr>
            <w:rFonts w:ascii="Cambria Math" w:hAnsi="Cambria Math" w:cs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Δ</m:t>
            </m:r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U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U*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Δ</m:t>
            </m:r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Δ</m:t>
            </m:r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I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I*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Δ</m:t>
            </m:r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 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= </m:t>
        </m:r>
        <m:rad>
          <m:radPr>
            <m:degHide m:val="on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d>
              <m:d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R+j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Ω</m:t>
                </m:r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  <w:lang w:val="en-US"/>
                  </w:rPr>
                  <m:t>L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*</m:t>
            </m:r>
            <m:d>
              <m:d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G+j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Ω</m:t>
                </m:r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  <w:lang w:val="en-US"/>
                  </w:rPr>
                  <m:t>C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= </m:t>
            </m:r>
          </m:e>
        </m:rad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α+jβ</m:t>
        </m:r>
      </m:oMath>
    </w:p>
    <w:p w:rsidR="00CE13A9" w:rsidRDefault="00CE13A9" w:rsidP="002F1F78">
      <w:pPr>
        <w:spacing w:after="0"/>
        <w:ind w:left="720"/>
        <w:rPr>
          <w:rFonts w:eastAsiaTheme="minorEastAsia"/>
          <w:sz w:val="24"/>
          <w:szCs w:val="24"/>
        </w:rPr>
      </w:pPr>
    </w:p>
    <w:p w:rsidR="00051B08" w:rsidRPr="0043709B" w:rsidRDefault="002F1F78" w:rsidP="002F1F78">
      <w:pPr>
        <w:spacing w:after="0"/>
        <w:ind w:left="720"/>
        <w:rPr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α</m:t>
        </m:r>
      </m:oMath>
      <w:r w:rsidR="00051B08" w:rsidRPr="0043709B">
        <w:rPr>
          <w:sz w:val="24"/>
          <w:szCs w:val="24"/>
        </w:rPr>
        <w:t xml:space="preserve"> – merný útlm </w:t>
      </w:r>
      <w:r w:rsidR="00051B08" w:rsidRPr="0043709B">
        <w:rPr>
          <w:sz w:val="24"/>
          <w:szCs w:val="24"/>
          <w:lang w:val="en-US"/>
        </w:rPr>
        <w:t>[ dB/km ]</w:t>
      </w:r>
      <w:r w:rsidR="00051B08" w:rsidRPr="0043709B">
        <w:rPr>
          <w:sz w:val="24"/>
          <w:szCs w:val="24"/>
        </w:rPr>
        <w:t xml:space="preserve"> </w:t>
      </w:r>
    </w:p>
    <w:p w:rsidR="00051B08" w:rsidRPr="0043709B" w:rsidRDefault="002F1F78" w:rsidP="00D634B4">
      <w:pPr>
        <w:ind w:left="720"/>
        <w:rPr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β</m:t>
        </m:r>
      </m:oMath>
      <w:r w:rsidR="00051B08" w:rsidRPr="0043709B">
        <w:rPr>
          <w:sz w:val="24"/>
          <w:szCs w:val="24"/>
        </w:rPr>
        <w:t xml:space="preserve"> – merný fázový posun </w:t>
      </w:r>
      <w:r w:rsidR="00051B08" w:rsidRPr="0043709B">
        <w:rPr>
          <w:sz w:val="24"/>
          <w:szCs w:val="24"/>
          <w:lang w:val="en-US"/>
        </w:rPr>
        <w:t xml:space="preserve">[ </w:t>
      </w:r>
      <w:proofErr w:type="spellStart"/>
      <w:r w:rsidR="00051B08" w:rsidRPr="0043709B">
        <w:rPr>
          <w:sz w:val="24"/>
          <w:szCs w:val="24"/>
          <w:lang w:val="en-US"/>
        </w:rPr>
        <w:t>rad</w:t>
      </w:r>
      <w:proofErr w:type="spellEnd"/>
      <w:r w:rsidR="00051B08" w:rsidRPr="0043709B">
        <w:rPr>
          <w:sz w:val="24"/>
          <w:szCs w:val="24"/>
          <w:lang w:val="en-US"/>
        </w:rPr>
        <w:t xml:space="preserve">/km ] – </w:t>
      </w:r>
      <w:proofErr w:type="spellStart"/>
      <w:r w:rsidR="00051B08" w:rsidRPr="0043709B">
        <w:rPr>
          <w:sz w:val="24"/>
          <w:szCs w:val="24"/>
          <w:lang w:val="en-US"/>
        </w:rPr>
        <w:t>udáva</w:t>
      </w:r>
      <w:proofErr w:type="spellEnd"/>
      <w:r w:rsidR="00051B08" w:rsidRPr="0043709B">
        <w:rPr>
          <w:sz w:val="24"/>
          <w:szCs w:val="24"/>
          <w:lang w:val="en-US"/>
        </w:rPr>
        <w:t xml:space="preserve"> </w:t>
      </w:r>
      <w:proofErr w:type="spellStart"/>
      <w:r w:rsidR="00051B08" w:rsidRPr="0043709B">
        <w:rPr>
          <w:sz w:val="24"/>
          <w:szCs w:val="24"/>
          <w:lang w:val="en-US"/>
        </w:rPr>
        <w:t>oneskorenie</w:t>
      </w:r>
      <w:proofErr w:type="spellEnd"/>
      <w:r w:rsidR="00051B08" w:rsidRPr="0043709B">
        <w:rPr>
          <w:sz w:val="24"/>
          <w:szCs w:val="24"/>
          <w:lang w:val="en-US"/>
        </w:rPr>
        <w:t xml:space="preserve"> </w:t>
      </w:r>
      <w:proofErr w:type="spellStart"/>
      <w:r w:rsidR="00051B08" w:rsidRPr="0043709B">
        <w:rPr>
          <w:sz w:val="24"/>
          <w:szCs w:val="24"/>
          <w:lang w:val="en-US"/>
        </w:rPr>
        <w:t>fázy</w:t>
      </w:r>
      <w:proofErr w:type="spellEnd"/>
      <w:r w:rsidR="00051B08" w:rsidRPr="0043709B">
        <w:rPr>
          <w:sz w:val="24"/>
          <w:szCs w:val="24"/>
          <w:lang w:val="en-US"/>
        </w:rPr>
        <w:t xml:space="preserve"> </w:t>
      </w:r>
      <w:proofErr w:type="spellStart"/>
      <w:r w:rsidR="00051B08" w:rsidRPr="0043709B">
        <w:rPr>
          <w:sz w:val="24"/>
          <w:szCs w:val="24"/>
          <w:lang w:val="en-US"/>
        </w:rPr>
        <w:t>šíriacej</w:t>
      </w:r>
      <w:proofErr w:type="spellEnd"/>
      <w:r w:rsidR="00051B08" w:rsidRPr="0043709B">
        <w:rPr>
          <w:sz w:val="24"/>
          <w:szCs w:val="24"/>
          <w:lang w:val="en-US"/>
        </w:rPr>
        <w:t xml:space="preserve"> </w:t>
      </w:r>
      <w:proofErr w:type="spellStart"/>
      <w:r w:rsidR="00051B08" w:rsidRPr="0043709B">
        <w:rPr>
          <w:sz w:val="24"/>
          <w:szCs w:val="24"/>
          <w:lang w:val="en-US"/>
        </w:rPr>
        <w:t>sa</w:t>
      </w:r>
      <w:proofErr w:type="spellEnd"/>
      <w:r w:rsidR="00051B08" w:rsidRPr="0043709B">
        <w:rPr>
          <w:sz w:val="24"/>
          <w:szCs w:val="24"/>
          <w:lang w:val="en-US"/>
        </w:rPr>
        <w:t xml:space="preserve"> </w:t>
      </w:r>
      <w:proofErr w:type="spellStart"/>
      <w:r w:rsidR="00051B08" w:rsidRPr="0043709B">
        <w:rPr>
          <w:sz w:val="24"/>
          <w:szCs w:val="24"/>
          <w:lang w:val="en-US"/>
        </w:rPr>
        <w:t>vlny</w:t>
      </w:r>
      <w:proofErr w:type="spellEnd"/>
      <w:r w:rsidR="00051B08" w:rsidRPr="0043709B">
        <w:rPr>
          <w:sz w:val="24"/>
          <w:szCs w:val="24"/>
          <w:lang w:val="en-US"/>
        </w:rPr>
        <w:t xml:space="preserve"> </w:t>
      </w:r>
      <w:proofErr w:type="spellStart"/>
      <w:r w:rsidR="00051B08" w:rsidRPr="0043709B">
        <w:rPr>
          <w:sz w:val="24"/>
          <w:szCs w:val="24"/>
          <w:lang w:val="en-US"/>
        </w:rPr>
        <w:t>na</w:t>
      </w:r>
      <w:proofErr w:type="spellEnd"/>
      <w:r w:rsidR="00051B08" w:rsidRPr="0043709B">
        <w:rPr>
          <w:sz w:val="24"/>
          <w:szCs w:val="24"/>
          <w:lang w:val="en-US"/>
        </w:rPr>
        <w:t xml:space="preserve"> </w:t>
      </w:r>
      <w:proofErr w:type="spellStart"/>
      <w:r w:rsidR="00051B08" w:rsidRPr="0043709B">
        <w:rPr>
          <w:sz w:val="24"/>
          <w:szCs w:val="24"/>
          <w:lang w:val="en-US"/>
        </w:rPr>
        <w:t>jednotku</w:t>
      </w:r>
      <w:proofErr w:type="spellEnd"/>
      <w:r w:rsidR="00051B08" w:rsidRPr="0043709B">
        <w:rPr>
          <w:sz w:val="24"/>
          <w:szCs w:val="24"/>
          <w:lang w:val="en-US"/>
        </w:rPr>
        <w:t xml:space="preserve"> </w:t>
      </w:r>
      <w:r w:rsidR="00D634B4" w:rsidRPr="0043709B">
        <w:rPr>
          <w:sz w:val="24"/>
          <w:szCs w:val="24"/>
          <w:lang w:val="en-US"/>
        </w:rPr>
        <w:t xml:space="preserve">  </w:t>
      </w:r>
      <w:proofErr w:type="spellStart"/>
      <w:r w:rsidR="003E6942" w:rsidRPr="0043709B">
        <w:rPr>
          <w:sz w:val="24"/>
          <w:szCs w:val="24"/>
          <w:lang w:val="en-US"/>
        </w:rPr>
        <w:t>dĺžky</w:t>
      </w:r>
      <w:proofErr w:type="spellEnd"/>
      <w:r w:rsidR="003E6942" w:rsidRPr="0043709B">
        <w:rPr>
          <w:sz w:val="24"/>
          <w:szCs w:val="24"/>
          <w:lang w:val="en-US"/>
        </w:rPr>
        <w:t>,</w:t>
      </w:r>
      <w:r w:rsidR="00051B08" w:rsidRPr="0043709B">
        <w:rPr>
          <w:sz w:val="24"/>
          <w:szCs w:val="24"/>
          <w:lang w:val="en-US"/>
        </w:rPr>
        <w:t xml:space="preserve"> </w:t>
      </w:r>
      <w:proofErr w:type="spellStart"/>
      <w:r w:rsidRPr="0043709B">
        <w:rPr>
          <w:sz w:val="24"/>
          <w:szCs w:val="24"/>
          <w:lang w:val="en-US"/>
        </w:rPr>
        <w:t>oneskorenie</w:t>
      </w:r>
      <w:proofErr w:type="spellEnd"/>
      <w:r w:rsidRPr="0043709B">
        <w:rPr>
          <w:sz w:val="24"/>
          <w:szCs w:val="24"/>
          <w:lang w:val="en-US"/>
        </w:rPr>
        <w:t xml:space="preserve"> o 2π</w:t>
      </w:r>
      <w:r w:rsidR="00051B08" w:rsidRPr="0043709B">
        <w:rPr>
          <w:sz w:val="24"/>
          <w:szCs w:val="24"/>
          <w:lang w:val="en-US"/>
        </w:rPr>
        <w:t xml:space="preserve"> </w:t>
      </w:r>
      <w:r w:rsidR="00051B08" w:rsidRPr="0043709B">
        <w:rPr>
          <w:sz w:val="24"/>
          <w:szCs w:val="24"/>
        </w:rPr>
        <w:t xml:space="preserve">nastane vo vzdialenosti  1 dĺžky vlny </w:t>
      </w:r>
      <w:r w:rsidRPr="0043709B">
        <w:rPr>
          <w:sz w:val="24"/>
          <w:szCs w:val="24"/>
        </w:rPr>
        <w:t>λ</w:t>
      </w:r>
      <w:r w:rsidR="00051B08" w:rsidRPr="0043709B">
        <w:rPr>
          <w:sz w:val="24"/>
          <w:szCs w:val="24"/>
          <w:lang w:val="en-US"/>
        </w:rPr>
        <w:t xml:space="preserve"> :</w:t>
      </w:r>
    </w:p>
    <w:p w:rsidR="00051B08" w:rsidRPr="0043709B" w:rsidRDefault="00DA219F" w:rsidP="003E6942">
      <w:pPr>
        <w:jc w:val="center"/>
        <w:rPr>
          <w:sz w:val="24"/>
          <w:szCs w:val="24"/>
          <w:lang w:val="en-US"/>
        </w:rPr>
      </w:pPr>
      <w:proofErr w:type="gramStart"/>
      <w:r w:rsidRPr="0043709B">
        <w:rPr>
          <w:sz w:val="24"/>
          <w:szCs w:val="24"/>
          <w:lang w:val="en-US"/>
        </w:rPr>
        <w:t>β</w:t>
      </w:r>
      <w:proofErr w:type="gramEnd"/>
      <w:r w:rsidRPr="0043709B">
        <w:rPr>
          <w:sz w:val="24"/>
          <w:szCs w:val="24"/>
          <w:lang w:val="en-US"/>
        </w:rPr>
        <w:t xml:space="preserve"> * λ = 2π =&gt; λ </w:t>
      </w:r>
      <m:oMath>
        <m:r>
          <m:rPr>
            <m:sty m:val="p"/>
          </m:rPr>
          <w:rPr>
            <w:rFonts w:ascii="Cambria Math" w:hAnsi="Cambria Math" w:cs="Cambria Math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  <w:lang w:val="en-US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β</m:t>
            </m:r>
          </m:den>
        </m:f>
      </m:oMath>
    </w:p>
    <w:p w:rsidR="00051B08" w:rsidRPr="0043709B" w:rsidRDefault="00051B08" w:rsidP="00051B08">
      <w:pPr>
        <w:ind w:left="720"/>
        <w:rPr>
          <w:sz w:val="24"/>
          <w:szCs w:val="24"/>
          <w:lang w:val="en-US"/>
        </w:rPr>
      </w:pPr>
      <w:proofErr w:type="spellStart"/>
      <w:r w:rsidRPr="0043709B">
        <w:rPr>
          <w:sz w:val="24"/>
          <w:szCs w:val="24"/>
          <w:lang w:val="en-US"/>
        </w:rPr>
        <w:t>Rýchlosť</w:t>
      </w:r>
      <w:proofErr w:type="spellEnd"/>
      <w:r w:rsidRPr="0043709B">
        <w:rPr>
          <w:sz w:val="24"/>
          <w:szCs w:val="24"/>
          <w:lang w:val="en-US"/>
        </w:rPr>
        <w:t xml:space="preserve"> </w:t>
      </w:r>
      <w:proofErr w:type="spellStart"/>
      <w:r w:rsidRPr="0043709B">
        <w:rPr>
          <w:sz w:val="24"/>
          <w:szCs w:val="24"/>
          <w:lang w:val="en-US"/>
        </w:rPr>
        <w:t>šíriacej</w:t>
      </w:r>
      <w:proofErr w:type="spellEnd"/>
      <w:r w:rsidRPr="0043709B">
        <w:rPr>
          <w:sz w:val="24"/>
          <w:szCs w:val="24"/>
          <w:lang w:val="en-US"/>
        </w:rPr>
        <w:t xml:space="preserve"> </w:t>
      </w:r>
      <w:proofErr w:type="spellStart"/>
      <w:r w:rsidRPr="0043709B">
        <w:rPr>
          <w:sz w:val="24"/>
          <w:szCs w:val="24"/>
          <w:lang w:val="en-US"/>
        </w:rPr>
        <w:t>sa</w:t>
      </w:r>
      <w:proofErr w:type="spellEnd"/>
      <w:r w:rsidRPr="0043709B">
        <w:rPr>
          <w:sz w:val="24"/>
          <w:szCs w:val="24"/>
          <w:lang w:val="en-US"/>
        </w:rPr>
        <w:t xml:space="preserve"> </w:t>
      </w:r>
      <w:proofErr w:type="spellStart"/>
      <w:r w:rsidRPr="0043709B">
        <w:rPr>
          <w:sz w:val="24"/>
          <w:szCs w:val="24"/>
          <w:lang w:val="en-US"/>
        </w:rPr>
        <w:t>fázy</w:t>
      </w:r>
      <w:proofErr w:type="spellEnd"/>
      <w:r w:rsidRPr="0043709B">
        <w:rPr>
          <w:sz w:val="24"/>
          <w:szCs w:val="24"/>
          <w:lang w:val="en-US"/>
        </w:rPr>
        <w:t xml:space="preserve"> </w:t>
      </w:r>
      <w:proofErr w:type="spellStart"/>
      <w:r w:rsidRPr="0043709B">
        <w:rPr>
          <w:sz w:val="24"/>
          <w:szCs w:val="24"/>
          <w:lang w:val="en-US"/>
        </w:rPr>
        <w:t>postupujucej</w:t>
      </w:r>
      <w:proofErr w:type="spellEnd"/>
      <w:r w:rsidRPr="0043709B">
        <w:rPr>
          <w:sz w:val="24"/>
          <w:szCs w:val="24"/>
          <w:lang w:val="en-US"/>
        </w:rPr>
        <w:t xml:space="preserve"> </w:t>
      </w:r>
      <w:proofErr w:type="spellStart"/>
      <w:r w:rsidRPr="0043709B">
        <w:rPr>
          <w:sz w:val="24"/>
          <w:szCs w:val="24"/>
          <w:lang w:val="en-US"/>
        </w:rPr>
        <w:t>harmonickej</w:t>
      </w:r>
      <w:proofErr w:type="spellEnd"/>
      <w:r w:rsidRPr="0043709B">
        <w:rPr>
          <w:sz w:val="24"/>
          <w:szCs w:val="24"/>
          <w:lang w:val="en-US"/>
        </w:rPr>
        <w:t xml:space="preserve"> </w:t>
      </w:r>
      <w:proofErr w:type="spellStart"/>
      <w:r w:rsidRPr="0043709B">
        <w:rPr>
          <w:sz w:val="24"/>
          <w:szCs w:val="24"/>
          <w:lang w:val="en-US"/>
        </w:rPr>
        <w:t>vlny</w:t>
      </w:r>
      <w:proofErr w:type="spellEnd"/>
      <w:r w:rsidRPr="0043709B">
        <w:rPr>
          <w:sz w:val="24"/>
          <w:szCs w:val="24"/>
          <w:lang w:val="en-US"/>
        </w:rPr>
        <w:t xml:space="preserve"> je </w:t>
      </w:r>
      <w:proofErr w:type="spellStart"/>
      <w:r w:rsidRPr="0043709B">
        <w:rPr>
          <w:sz w:val="24"/>
          <w:szCs w:val="24"/>
          <w:lang w:val="en-US"/>
        </w:rPr>
        <w:t>daný</w:t>
      </w:r>
      <w:proofErr w:type="spellEnd"/>
      <w:r w:rsidRPr="0043709B">
        <w:rPr>
          <w:sz w:val="24"/>
          <w:szCs w:val="24"/>
          <w:lang w:val="en-US"/>
        </w:rPr>
        <w:t xml:space="preserve"> </w:t>
      </w:r>
      <w:proofErr w:type="spellStart"/>
      <w:r w:rsidRPr="0043709B">
        <w:rPr>
          <w:sz w:val="24"/>
          <w:szCs w:val="24"/>
          <w:lang w:val="en-US"/>
        </w:rPr>
        <w:t>fázovou</w:t>
      </w:r>
      <w:proofErr w:type="spellEnd"/>
      <w:r w:rsidRPr="0043709B">
        <w:rPr>
          <w:sz w:val="24"/>
          <w:szCs w:val="24"/>
          <w:lang w:val="en-US"/>
        </w:rPr>
        <w:t xml:space="preserve"> </w:t>
      </w:r>
      <w:proofErr w:type="spellStart"/>
      <w:r w:rsidRPr="0043709B">
        <w:rPr>
          <w:sz w:val="24"/>
          <w:szCs w:val="24"/>
          <w:lang w:val="en-US"/>
        </w:rPr>
        <w:t>rýchlosťou</w:t>
      </w:r>
      <w:proofErr w:type="spellEnd"/>
      <w:r w:rsidRPr="0043709B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43709B">
        <w:rPr>
          <w:sz w:val="24"/>
          <w:szCs w:val="24"/>
          <w:lang w:val="en-US"/>
        </w:rPr>
        <w:t>šírenia</w:t>
      </w:r>
      <w:proofErr w:type="spellEnd"/>
      <w:r w:rsidRPr="0043709B">
        <w:rPr>
          <w:sz w:val="24"/>
          <w:szCs w:val="24"/>
          <w:lang w:val="en-US"/>
        </w:rPr>
        <w:t xml:space="preserve"> </w:t>
      </w:r>
      <m:oMath>
        <w:proofErr w:type="gramEnd"/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f</m:t>
            </m:r>
          </m:sub>
        </m:sSub>
      </m:oMath>
      <w:r w:rsidR="0043709B">
        <w:rPr>
          <w:rFonts w:eastAsiaTheme="minorEastAsia"/>
          <w:sz w:val="24"/>
          <w:szCs w:val="24"/>
          <w:lang w:val="en-US"/>
        </w:rPr>
        <w:t>.</w:t>
      </w:r>
    </w:p>
    <w:p w:rsidR="00D634B4" w:rsidRPr="0043709B" w:rsidRDefault="00D634B4" w:rsidP="00F77FFC">
      <w:pPr>
        <w:ind w:left="720"/>
        <w:jc w:val="center"/>
        <w:rPr>
          <w:sz w:val="24"/>
          <w:szCs w:val="24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f</m:t>
            </m:r>
          </m:sub>
        </m:sSub>
        <m:r>
          <w:rPr>
            <w:rFonts w:ascii="Cambria Math" w:hAnsi="Cambria Math"/>
            <w:sz w:val="24"/>
            <w:szCs w:val="24"/>
            <w:lang w:val="en-US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λ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den>
        </m:f>
        <m:r>
          <w:rPr>
            <w:rFonts w:ascii="Cambria Math" w:hAnsi="Cambria Math"/>
            <w:sz w:val="24"/>
            <w:szCs w:val="24"/>
            <w:lang w:val="en-US"/>
          </w:rPr>
          <m:t xml:space="preserve">= </m:t>
        </m:r>
        <m:r>
          <m:rPr>
            <m:sty m:val="p"/>
          </m:rPr>
          <w:rPr>
            <w:rFonts w:ascii="Cambria Math" w:hAnsi="Cambria Math"/>
            <w:sz w:val="24"/>
            <w:szCs w:val="24"/>
            <w:lang w:val="en-US"/>
          </w:rPr>
          <m:t>λ</m:t>
        </m:r>
        <m:r>
          <m:rPr>
            <m:sty m:val="p"/>
          </m:rPr>
          <w:rPr>
            <w:rFonts w:ascii="Cambria Math" w:hAnsi="Cambria Math" w:cs="Cambria Math"/>
            <w:sz w:val="24"/>
            <w:szCs w:val="24"/>
            <w:lang w:val="en-US"/>
          </w:rPr>
          <m:t>*</m:t>
        </m:r>
        <m:r>
          <m:rPr>
            <m:sty m:val="p"/>
          </m:rPr>
          <w:rPr>
            <w:rFonts w:ascii="Cambria Math"/>
            <w:sz w:val="24"/>
            <w:szCs w:val="24"/>
            <w:lang w:val="en-US"/>
          </w:rPr>
          <m:t xml:space="preserve">f= </m:t>
        </m:r>
        <m:f>
          <m:fPr>
            <m:ctrlPr>
              <w:rPr>
                <w:rFonts w:ascii="Cambria Math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4"/>
                <w:szCs w:val="24"/>
                <w:lang w:val="en-US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π</m:t>
            </m:r>
            <m:r>
              <m:rPr>
                <m:sty m:val="p"/>
              </m:rPr>
              <w:rPr>
                <w:rFonts w:ascii="Cambria Math"/>
                <w:sz w:val="24"/>
                <w:szCs w:val="24"/>
                <w:lang w:val="en-US"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β</m:t>
            </m:r>
          </m:den>
        </m:f>
        <m:r>
          <m:rPr>
            <m:sty m:val="p"/>
          </m:rPr>
          <w:rPr>
            <w:rFonts w:ascii="Cambria Math"/>
            <w:sz w:val="24"/>
            <w:szCs w:val="24"/>
            <w:lang w:val="en-US"/>
          </w:rPr>
          <m:t xml:space="preserve">= </m:t>
        </m:r>
        <m:f>
          <m:fPr>
            <m:ctrlPr>
              <w:rPr>
                <w:rFonts w:ascii="Cambria Math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Ω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β</m:t>
            </m:r>
          </m:den>
        </m:f>
      </m:oMath>
      <w:r w:rsidR="00F77FFC" w:rsidRPr="0043709B">
        <w:rPr>
          <w:rFonts w:eastAsiaTheme="minorEastAsia"/>
          <w:sz w:val="24"/>
          <w:szCs w:val="24"/>
          <w:lang w:val="en-US"/>
        </w:rPr>
        <w:t xml:space="preserve"> </w:t>
      </w:r>
      <w:proofErr w:type="gramStart"/>
      <w:r w:rsidR="00F77FFC" w:rsidRPr="0043709B">
        <w:rPr>
          <w:rFonts w:eastAsiaTheme="minorEastAsia"/>
          <w:sz w:val="24"/>
          <w:szCs w:val="24"/>
          <w:lang w:val="en-US"/>
        </w:rPr>
        <w:t>[ km</w:t>
      </w:r>
      <w:proofErr w:type="gramEnd"/>
      <w:r w:rsidR="00F77FFC" w:rsidRPr="0043709B">
        <w:rPr>
          <w:rFonts w:eastAsiaTheme="minorEastAsia"/>
          <w:sz w:val="24"/>
          <w:szCs w:val="24"/>
          <w:lang w:val="en-US"/>
        </w:rPr>
        <w:t>/s ]</w:t>
      </w:r>
    </w:p>
    <w:sectPr w:rsidR="00D634B4" w:rsidRPr="0043709B" w:rsidSect="007E0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C3E1A"/>
    <w:multiLevelType w:val="hybridMultilevel"/>
    <w:tmpl w:val="73E81FE6"/>
    <w:lvl w:ilvl="0" w:tplc="3580B6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21F2E"/>
    <w:multiLevelType w:val="hybridMultilevel"/>
    <w:tmpl w:val="F36CFCF8"/>
    <w:lvl w:ilvl="0" w:tplc="583EA38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621630"/>
    <w:multiLevelType w:val="hybridMultilevel"/>
    <w:tmpl w:val="61C66B82"/>
    <w:lvl w:ilvl="0" w:tplc="E6586A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6227A5"/>
    <w:multiLevelType w:val="hybridMultilevel"/>
    <w:tmpl w:val="934083F2"/>
    <w:lvl w:ilvl="0" w:tplc="39F0F5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E2F43"/>
    <w:multiLevelType w:val="hybridMultilevel"/>
    <w:tmpl w:val="62A83990"/>
    <w:lvl w:ilvl="0" w:tplc="C7049B4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6E7E"/>
    <w:rsid w:val="00051B08"/>
    <w:rsid w:val="000C6B1B"/>
    <w:rsid w:val="000D6FDE"/>
    <w:rsid w:val="001C5918"/>
    <w:rsid w:val="00206A2E"/>
    <w:rsid w:val="002549B9"/>
    <w:rsid w:val="002F1F78"/>
    <w:rsid w:val="0030005B"/>
    <w:rsid w:val="00301A9B"/>
    <w:rsid w:val="0035436F"/>
    <w:rsid w:val="00391B19"/>
    <w:rsid w:val="003E6942"/>
    <w:rsid w:val="0042173D"/>
    <w:rsid w:val="0043709B"/>
    <w:rsid w:val="004E0FA5"/>
    <w:rsid w:val="005078B1"/>
    <w:rsid w:val="005777D9"/>
    <w:rsid w:val="005C0B8A"/>
    <w:rsid w:val="00644F2E"/>
    <w:rsid w:val="00760BED"/>
    <w:rsid w:val="007E01C7"/>
    <w:rsid w:val="008D75E6"/>
    <w:rsid w:val="008E70C4"/>
    <w:rsid w:val="00917C92"/>
    <w:rsid w:val="00941EAB"/>
    <w:rsid w:val="00975314"/>
    <w:rsid w:val="009C60F2"/>
    <w:rsid w:val="00A236BB"/>
    <w:rsid w:val="00A53504"/>
    <w:rsid w:val="00A83F32"/>
    <w:rsid w:val="00B2026B"/>
    <w:rsid w:val="00B25402"/>
    <w:rsid w:val="00BF3B69"/>
    <w:rsid w:val="00C303CE"/>
    <w:rsid w:val="00C3614C"/>
    <w:rsid w:val="00C67B94"/>
    <w:rsid w:val="00C82913"/>
    <w:rsid w:val="00CE13A9"/>
    <w:rsid w:val="00CE1D2E"/>
    <w:rsid w:val="00D634B4"/>
    <w:rsid w:val="00DA219F"/>
    <w:rsid w:val="00DA297A"/>
    <w:rsid w:val="00DD024F"/>
    <w:rsid w:val="00EA6E7E"/>
    <w:rsid w:val="00F3441A"/>
    <w:rsid w:val="00F70DE9"/>
    <w:rsid w:val="00F77FFC"/>
    <w:rsid w:val="00FF5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01C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A6E7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60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60BED"/>
    <w:rPr>
      <w:rFonts w:ascii="Tahoma" w:hAnsi="Tahoma" w:cs="Tahoma"/>
      <w:sz w:val="16"/>
      <w:szCs w:val="16"/>
    </w:rPr>
  </w:style>
  <w:style w:type="character" w:styleId="Textzstupnhosymbolu">
    <w:name w:val="Placeholder Text"/>
    <w:basedOn w:val="Predvolenpsmoodseku"/>
    <w:uiPriority w:val="99"/>
    <w:semiHidden/>
    <w:rsid w:val="00D634B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eat</dc:creator>
  <cp:lastModifiedBy>eat</cp:lastModifiedBy>
  <cp:revision>41</cp:revision>
  <dcterms:created xsi:type="dcterms:W3CDTF">2010-02-17T11:47:00Z</dcterms:created>
  <dcterms:modified xsi:type="dcterms:W3CDTF">2010-02-17T12:45:00Z</dcterms:modified>
</cp:coreProperties>
</file>